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FE437D" w:rsidRDefault="00FE437D" w:rsidP="00FE437D">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w:t>
      </w:r>
      <w:r>
        <w:rPr>
          <w:rFonts w:ascii="Arial" w:hAnsi="Arial" w:cs="Arial"/>
          <w:color w:val="000000"/>
          <w:sz w:val="18"/>
        </w:rPr>
        <w:t xml:space="preserve">16-48 </w:t>
      </w:r>
      <w:r w:rsidRPr="00445BF8">
        <w:rPr>
          <w:rFonts w:ascii="Arial" w:hAnsi="Arial" w:cs="Arial"/>
          <w:color w:val="000000"/>
          <w:sz w:val="18"/>
        </w:rPr>
        <w:t xml:space="preserve">zone </w:t>
      </w:r>
      <w:r>
        <w:rPr>
          <w:rFonts w:ascii="Arial" w:hAnsi="Arial" w:cs="Arial"/>
          <w:color w:val="000000"/>
          <w:sz w:val="18"/>
        </w:rPr>
        <w:t xml:space="preserve">two-wire decoder </w:t>
      </w:r>
      <w:r w:rsidRPr="00445BF8">
        <w:rPr>
          <w:rFonts w:ascii="Arial" w:hAnsi="Arial" w:cs="Arial"/>
          <w:color w:val="000000"/>
          <w:sz w:val="18"/>
        </w:rPr>
        <w:t xml:space="preserve">modules to allow </w:t>
      </w:r>
      <w:r>
        <w:rPr>
          <w:rFonts w:ascii="Arial" w:hAnsi="Arial" w:cs="Arial"/>
          <w:color w:val="000000"/>
          <w:sz w:val="18"/>
        </w:rPr>
        <w:t>for two-wire decoder operation.</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time operation</w:t>
      </w:r>
      <w:bookmarkStart w:id="0" w:name="_GoBack"/>
      <w:bookmarkEnd w:id="0"/>
      <w:r w:rsidRPr="00445BF8">
        <w:rPr>
          <w:rFonts w:ascii="Arial" w:hAnsi="Arial" w:cs="Arial"/>
          <w:color w:val="000000"/>
          <w:sz w:val="18"/>
        </w:rPr>
        <w:t>.</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Pr>
          <w:rFonts w:ascii="Arial" w:hAnsi="Arial" w:cs="Arial"/>
          <w:color w:val="000000"/>
          <w:sz w:val="18"/>
        </w:rPr>
        <w:t xml:space="preserve"> </w:t>
      </w:r>
      <w:r w:rsidRPr="00445BF8">
        <w:rPr>
          <w:rFonts w:ascii="Arial" w:hAnsi="Arial" w:cs="Arial"/>
          <w:color w:val="000000"/>
          <w:sz w:val="18"/>
        </w:rPr>
        <w:t>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w:t>
      </w:r>
      <w:r>
        <w:rPr>
          <w:rFonts w:ascii="Arial" w:hAnsi="Arial" w:cs="Arial"/>
          <w:color w:val="000000"/>
          <w:sz w:val="18"/>
        </w:rPr>
        <w:t>16DM, SLM24D</w:t>
      </w:r>
      <w:r w:rsidR="00DF4AC4">
        <w:rPr>
          <w:rFonts w:ascii="Arial" w:hAnsi="Arial" w:cs="Arial"/>
          <w:color w:val="000000"/>
          <w:sz w:val="18"/>
        </w:rPr>
        <w:t>M</w:t>
      </w:r>
      <w:r>
        <w:rPr>
          <w:rFonts w:ascii="Arial" w:hAnsi="Arial" w:cs="Arial"/>
          <w:color w:val="000000"/>
          <w:sz w:val="18"/>
        </w:rPr>
        <w:t>, SLM48DM</w:t>
      </w:r>
      <w:r w:rsidRPr="00445BF8">
        <w:rPr>
          <w:rFonts w:ascii="Arial" w:hAnsi="Arial" w:cs="Arial"/>
          <w:color w:val="000000"/>
          <w:sz w:val="18"/>
        </w:rPr>
        <w:t xml:space="preserve">)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FE437D" w:rsidRPr="00445BF8" w:rsidRDefault="00FE437D" w:rsidP="00FE437D">
      <w:pPr>
        <w:suppressAutoHyphens/>
        <w:autoSpaceDE w:val="0"/>
        <w:autoSpaceDN w:val="0"/>
        <w:adjustRightInd w:val="0"/>
        <w:spacing w:after="0" w:line="288" w:lineRule="auto"/>
        <w:textAlignment w:val="center"/>
        <w:rPr>
          <w:rFonts w:ascii="Arial" w:hAnsi="Arial" w:cs="Arial"/>
          <w:color w:val="000000"/>
          <w:sz w:val="18"/>
        </w:rPr>
      </w:pPr>
    </w:p>
    <w:p w:rsidR="008176A9" w:rsidRDefault="00FE437D" w:rsidP="00FE437D">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w:t>
      </w:r>
      <w:r>
        <w:rPr>
          <w:rFonts w:ascii="Arial" w:hAnsi="Arial" w:cs="Arial"/>
          <w:color w:val="000000"/>
          <w:sz w:val="18"/>
        </w:rPr>
        <w:t xml:space="preserve">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427AA7" w:rsidP="00023FD7">
      <w:pPr>
        <w:jc w:val="center"/>
        <w:rPr>
          <w:rFonts w:ascii="Arial" w:hAnsi="Arial" w:cs="Arial"/>
        </w:rPr>
      </w:pPr>
      <w:r w:rsidRPr="00427AA7">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8C46BC"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8F1923" w:rsidRPr="00C06766" w:rsidRDefault="008F1923" w:rsidP="008F1923">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sidRPr="00207D4A">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SMARTLINK:</w:t>
      </w:r>
      <w:r w:rsidRPr="00794F15">
        <w:rPr>
          <w:rFonts w:ascii="Arial" w:hAnsi="Arial" w:cs="Arial"/>
          <w:color w:val="000000"/>
          <w:sz w:val="18"/>
          <w:szCs w:val="18"/>
        </w:rPr>
        <w:t xml:space="preserve"> </w:t>
      </w:r>
      <w:r w:rsidRPr="00794F15">
        <w:rPr>
          <w:rFonts w:ascii="Arial" w:hAnsi="Arial" w:cs="Arial"/>
          <w:b/>
          <w:sz w:val="18"/>
          <w:szCs w:val="18"/>
        </w:rPr>
        <w:t>s</w:t>
      </w:r>
      <w:r w:rsidRPr="00794F15">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CONSTRUCTION</w:t>
      </w:r>
      <w:r w:rsidRPr="00794F15">
        <w:rPr>
          <w:rFonts w:ascii="Arial" w:hAnsi="Arial" w:cs="Arial"/>
          <w:b/>
          <w:sz w:val="18"/>
          <w:szCs w:val="18"/>
        </w:rPr>
        <w:t>:</w:t>
      </w:r>
      <w:r w:rsidRPr="00794F15">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OPERATION:</w:t>
      </w:r>
      <w:r w:rsidRPr="00794F15">
        <w:rPr>
          <w:rFonts w:ascii="Arial" w:hAnsi="Arial" w:cs="Arial"/>
          <w:b/>
          <w:sz w:val="18"/>
          <w:szCs w:val="18"/>
        </w:rPr>
        <w:t xml:space="preserve"> SL-AIRCARD</w:t>
      </w:r>
      <w:r w:rsidRPr="00794F15">
        <w:rPr>
          <w:rFonts w:ascii="Arial" w:hAnsi="Arial" w:cs="Arial"/>
          <w:sz w:val="18"/>
          <w:szCs w:val="18"/>
        </w:rPr>
        <w:t xml:space="preserve"> communications protocol will be cellular (either GSM or CDMA) allowing connection through secure web based servers to smartlinknetwork.com.</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w:t>
      </w:r>
      <w:r>
        <w:rPr>
          <w:rFonts w:ascii="Arial" w:hAnsi="Arial" w:cs="Arial"/>
          <w:sz w:val="18"/>
          <w:szCs w:val="18"/>
        </w:rPr>
        <w:t xml:space="preserve"> </w:t>
      </w:r>
      <w:r w:rsidRPr="00794F15">
        <w:rPr>
          <w:rFonts w:ascii="Arial" w:hAnsi="Arial" w:cs="Arial"/>
          <w:sz w:val="18"/>
          <w:szCs w:val="18"/>
        </w:rPr>
        <w:t>Connection to SmartLink through the web will be through a web-enabled appliance such as a PC, Smart Phone, Tablet, etc.</w:t>
      </w:r>
    </w:p>
    <w:p w:rsidR="008F1923" w:rsidRPr="00794F15" w:rsidRDefault="008F1923" w:rsidP="008F1923">
      <w:pPr>
        <w:rPr>
          <w:rFonts w:ascii="Arial" w:hAnsi="Arial" w:cs="Arial"/>
          <w:sz w:val="18"/>
          <w:szCs w:val="18"/>
        </w:rPr>
      </w:pPr>
      <w:r w:rsidRPr="00794F15">
        <w:rPr>
          <w:rFonts w:ascii="Arial" w:hAnsi="Arial" w:cs="Arial"/>
          <w:sz w:val="18"/>
          <w:szCs w:val="18"/>
        </w:rPr>
        <w:t>SmartLink will not require software to be installed locally on a web-enabled appliance. User access to smartlinknetwork.com has password secured access to the users account.</w:t>
      </w:r>
    </w:p>
    <w:p w:rsidR="008F1923" w:rsidRPr="00794F15" w:rsidRDefault="008F1923" w:rsidP="008F1923">
      <w:pPr>
        <w:rPr>
          <w:rFonts w:ascii="Arial" w:hAnsi="Arial" w:cs="Arial"/>
          <w:sz w:val="18"/>
          <w:szCs w:val="18"/>
        </w:rPr>
      </w:pPr>
      <w:r w:rsidRPr="00794F15">
        <w:rPr>
          <w:rFonts w:ascii="Arial" w:hAnsi="Arial" w:cs="Arial"/>
          <w:sz w:val="18"/>
          <w:szCs w:val="18"/>
        </w:rPr>
        <w:t>Security to the account with access to individual sites and controllers is defined by the account administrator.</w:t>
      </w:r>
    </w:p>
    <w:p w:rsidR="008F1923" w:rsidRPr="00794F15" w:rsidRDefault="008F1923" w:rsidP="008F1923">
      <w:pPr>
        <w:rPr>
          <w:rFonts w:ascii="Arial" w:hAnsi="Arial" w:cs="Arial"/>
          <w:sz w:val="18"/>
          <w:szCs w:val="18"/>
        </w:rPr>
      </w:pPr>
      <w:r w:rsidRPr="00794F15">
        <w:rPr>
          <w:rFonts w:ascii="Arial" w:hAnsi="Arial" w:cs="Arial"/>
          <w:sz w:val="18"/>
          <w:szCs w:val="18"/>
        </w:rPr>
        <w:t xml:space="preserve">Each account will have the capability of unlimited users, sites and controllers. </w:t>
      </w:r>
    </w:p>
    <w:p w:rsidR="008F1923" w:rsidRPr="00794F15" w:rsidRDefault="008F1923" w:rsidP="008F1923">
      <w:pPr>
        <w:rPr>
          <w:rFonts w:ascii="Arial" w:hAnsi="Arial" w:cs="Arial"/>
          <w:sz w:val="18"/>
          <w:szCs w:val="18"/>
        </w:rPr>
      </w:pPr>
      <w:r w:rsidRPr="00794F15">
        <w:rPr>
          <w:rFonts w:ascii="Arial" w:hAnsi="Arial" w:cs="Arial"/>
          <w:sz w:val="18"/>
          <w:szCs w:val="18"/>
        </w:rPr>
        <w:t>At the controller page of SmartLink, the web user will be able to review, change or establish all programs available in the SmartLine Controller.</w:t>
      </w:r>
    </w:p>
    <w:p w:rsidR="008F1923" w:rsidRPr="00794F15" w:rsidRDefault="008F1923" w:rsidP="008F1923">
      <w:pPr>
        <w:rPr>
          <w:rFonts w:ascii="Arial" w:hAnsi="Arial" w:cs="Arial"/>
          <w:sz w:val="18"/>
          <w:szCs w:val="18"/>
        </w:rPr>
      </w:pPr>
      <w:r w:rsidRPr="00794F15">
        <w:rPr>
          <w:rFonts w:ascii="Arial" w:hAnsi="Arial" w:cs="Arial"/>
          <w:sz w:val="18"/>
          <w:szCs w:val="18"/>
        </w:rPr>
        <w:t>User defined names for Sites, Controllers, and individual zones will be available.</w:t>
      </w:r>
    </w:p>
    <w:p w:rsidR="008F1923" w:rsidRPr="00794F15" w:rsidRDefault="008F1923" w:rsidP="008F1923">
      <w:pPr>
        <w:rPr>
          <w:rFonts w:ascii="Arial" w:hAnsi="Arial" w:cs="Arial"/>
          <w:sz w:val="18"/>
          <w:szCs w:val="18"/>
        </w:rPr>
      </w:pPr>
      <w:r w:rsidRPr="00794F15">
        <w:rPr>
          <w:rFonts w:ascii="Arial" w:hAnsi="Arial" w:cs="Arial"/>
          <w:sz w:val="18"/>
          <w:szCs w:val="18"/>
        </w:rPr>
        <w:t>System/Controller/zone alerts will be sent to prescribed user by text or e-mail.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Global Commands for complete/partial system control.</w:t>
      </w:r>
    </w:p>
    <w:p w:rsidR="008F1923" w:rsidRPr="00794F15" w:rsidRDefault="008F1923" w:rsidP="008F1923">
      <w:pPr>
        <w:rPr>
          <w:rFonts w:ascii="Arial" w:hAnsi="Arial" w:cs="Arial"/>
          <w:sz w:val="18"/>
          <w:szCs w:val="18"/>
        </w:rPr>
      </w:pPr>
      <w:r w:rsidRPr="00794F15">
        <w:rPr>
          <w:rFonts w:ascii="Arial" w:hAnsi="Arial" w:cs="Arial"/>
          <w:sz w:val="18"/>
          <w:szCs w:val="18"/>
        </w:rPr>
        <w:t>SmartLink will be enabled with AT-A-Glance Dashboard for easy review of SmartLine Controller parameters and manual watering operations.</w:t>
      </w:r>
    </w:p>
    <w:p w:rsidR="008F1923" w:rsidRPr="00794F15" w:rsidRDefault="008F1923" w:rsidP="008F1923">
      <w:pPr>
        <w:rPr>
          <w:rFonts w:ascii="Arial" w:hAnsi="Arial" w:cs="Arial"/>
          <w:sz w:val="18"/>
          <w:szCs w:val="18"/>
        </w:rPr>
      </w:pPr>
      <w:r w:rsidRPr="00794F15">
        <w:rPr>
          <w:rFonts w:ascii="Arial" w:hAnsi="Arial" w:cs="Arial"/>
          <w:color w:val="0068F9"/>
          <w:sz w:val="18"/>
          <w:szCs w:val="18"/>
        </w:rPr>
        <w:t>WARRANTY:</w:t>
      </w:r>
      <w:r w:rsidRPr="00794F15">
        <w:rPr>
          <w:rFonts w:ascii="Arial" w:hAnsi="Arial" w:cs="Arial"/>
          <w:color w:val="000000"/>
          <w:sz w:val="18"/>
          <w:szCs w:val="18"/>
        </w:rPr>
        <w:t xml:space="preserve"> </w:t>
      </w:r>
      <w:r w:rsidRPr="00794F15">
        <w:rPr>
          <w:rFonts w:ascii="Arial" w:hAnsi="Arial" w:cs="Arial"/>
          <w:b/>
          <w:sz w:val="18"/>
          <w:szCs w:val="18"/>
        </w:rPr>
        <w:t>SL-AIRCARD</w:t>
      </w:r>
      <w:r w:rsidRPr="00794F15">
        <w:rPr>
          <w:rFonts w:ascii="Arial" w:hAnsi="Arial" w:cs="Arial"/>
          <w:sz w:val="18"/>
          <w:szCs w:val="18"/>
        </w:rPr>
        <w:t xml:space="preserve"> shall have a manufacturer’s limited warranty of two (2) years. Optional Extended Warranty is to be available.</w:t>
      </w: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Pr="00794F15" w:rsidRDefault="008F1923" w:rsidP="008F1923">
      <w:pPr>
        <w:rPr>
          <w:rFonts w:ascii="Arial" w:hAnsi="Arial" w:cs="Arial"/>
          <w:sz w:val="18"/>
          <w:szCs w:val="18"/>
        </w:rPr>
      </w:pPr>
    </w:p>
    <w:p w:rsidR="008F1923" w:rsidRDefault="00427AA7" w:rsidP="008F1923">
      <w:pPr>
        <w:rPr>
          <w:rFonts w:ascii="Arial" w:hAnsi="Arial" w:cs="Arial"/>
          <w:sz w:val="20"/>
        </w:rPr>
      </w:pPr>
      <w:r w:rsidRPr="00427AA7">
        <w:rPr>
          <w:rFonts w:ascii="Arial" w:hAnsi="Arial" w:cs="Arial"/>
          <w:noProof/>
          <w:sz w:val="20"/>
        </w:rPr>
        <w:drawing>
          <wp:inline distT="0" distB="0" distL="0" distR="0">
            <wp:extent cx="6524625" cy="2609850"/>
            <wp:effectExtent l="0" t="0" r="0" b="0"/>
            <wp:docPr id="4" name="Picture 5"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8F1923" w:rsidRDefault="00427AA7" w:rsidP="008F1923">
      <w:pPr>
        <w:jc w:val="center"/>
        <w:rPr>
          <w:rFonts w:ascii="Arial" w:hAnsi="Arial" w:cs="Arial"/>
          <w:sz w:val="20"/>
        </w:rPr>
      </w:pPr>
      <w:r w:rsidRPr="00427AA7">
        <w:rPr>
          <w:rFonts w:ascii="Arial" w:hAnsi="Arial" w:cs="Arial"/>
          <w:noProof/>
          <w:sz w:val="20"/>
        </w:rPr>
        <w:drawing>
          <wp:inline distT="0" distB="0" distL="0" distR="0">
            <wp:extent cx="1333500" cy="34671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8F1923" w:rsidRDefault="008F1923" w:rsidP="008F1923">
      <w:pPr>
        <w:rPr>
          <w:rFonts w:ascii="Arial" w:hAnsi="Arial" w:cs="Arial"/>
          <w:sz w:val="20"/>
        </w:rPr>
      </w:pPr>
    </w:p>
    <w:p w:rsidR="008F1923" w:rsidRDefault="008F1923"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Default="001173A2" w:rsidP="008F1923">
      <w:pPr>
        <w:rPr>
          <w:rFonts w:ascii="Arial" w:hAnsi="Arial" w:cs="Arial"/>
          <w:sz w:val="20"/>
        </w:rPr>
      </w:pPr>
    </w:p>
    <w:p w:rsidR="001173A2" w:rsidRPr="00A2488B" w:rsidRDefault="001173A2" w:rsidP="001173A2">
      <w:pPr>
        <w:jc w:val="center"/>
        <w:rPr>
          <w:rFonts w:ascii="Arial" w:hAnsi="Arial" w:cs="Arial"/>
          <w:b/>
          <w:sz w:val="28"/>
        </w:rPr>
      </w:pPr>
      <w:r w:rsidRPr="00A2488B">
        <w:rPr>
          <w:rFonts w:ascii="Arial" w:hAnsi="Arial" w:cs="Arial"/>
          <w:b/>
          <w:sz w:val="28"/>
        </w:rPr>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1173A2" w:rsidRPr="000C7B9A" w:rsidRDefault="001173A2" w:rsidP="001173A2">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1173A2" w:rsidRPr="000C7B9A" w:rsidRDefault="001173A2" w:rsidP="001173A2">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1173A2" w:rsidRPr="000C7B9A" w:rsidRDefault="001173A2" w:rsidP="001173A2">
      <w:pPr>
        <w:rPr>
          <w:rFonts w:ascii="Arial" w:hAnsi="Arial" w:cs="Arial"/>
          <w:sz w:val="18"/>
          <w:szCs w:val="18"/>
        </w:rPr>
      </w:pPr>
      <w:r w:rsidRPr="000C7B9A">
        <w:rPr>
          <w:rFonts w:ascii="Arial" w:hAnsi="Arial" w:cs="Arial"/>
          <w:sz w:val="18"/>
          <w:szCs w:val="18"/>
        </w:rPr>
        <w:t>On State (VLow) = Max. 1.2 VDC@50mA max.</w:t>
      </w:r>
    </w:p>
    <w:p w:rsidR="001173A2" w:rsidRPr="000C7B9A" w:rsidRDefault="001173A2" w:rsidP="001173A2">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1173A2" w:rsidP="001173A2">
      <w:pPr>
        <w:rPr>
          <w:rFonts w:ascii="Arial" w:hAnsi="Arial" w:cs="Arial"/>
          <w:sz w:val="20"/>
        </w:rPr>
      </w:pPr>
    </w:p>
    <w:p w:rsidR="001173A2" w:rsidRPr="00A2488B" w:rsidRDefault="00427AA7" w:rsidP="001173A2">
      <w:pPr>
        <w:jc w:val="center"/>
        <w:rPr>
          <w:rFonts w:ascii="Arial" w:hAnsi="Arial" w:cs="Arial"/>
          <w:sz w:val="20"/>
        </w:rPr>
      </w:pPr>
      <w:r w:rsidRPr="00427AA7">
        <w:rPr>
          <w:rFonts w:ascii="Arial" w:hAnsi="Arial" w:cs="Arial"/>
          <w:noProof/>
          <w:sz w:val="20"/>
        </w:rPr>
        <w:drawing>
          <wp:inline distT="0" distB="0" distL="0" distR="0">
            <wp:extent cx="2743200" cy="2743200"/>
            <wp:effectExtent l="0" t="0" r="0"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1173A2" w:rsidRDefault="001173A2" w:rsidP="008F1923">
      <w:pPr>
        <w:rPr>
          <w:rFonts w:ascii="Arial" w:hAnsi="Arial" w:cs="Arial"/>
          <w:sz w:val="20"/>
        </w:rPr>
      </w:pPr>
    </w:p>
    <w:p w:rsidR="008F1923" w:rsidRDefault="008F1923" w:rsidP="00023FD7">
      <w:pPr>
        <w:jc w:val="center"/>
        <w:rPr>
          <w:rFonts w:ascii="Arial" w:hAnsi="Arial" w:cs="Arial"/>
        </w:rPr>
      </w:pPr>
    </w:p>
    <w:p w:rsidR="008F1923" w:rsidRDefault="008F1923" w:rsidP="00023FD7">
      <w:pPr>
        <w:jc w:val="center"/>
        <w:rPr>
          <w:rFonts w:ascii="Arial" w:hAnsi="Arial" w:cs="Arial"/>
        </w:rPr>
      </w:pPr>
    </w:p>
    <w:p w:rsidR="00FE7286" w:rsidRDefault="00FE7286" w:rsidP="00023FD7">
      <w:pPr>
        <w:jc w:val="center"/>
        <w:rPr>
          <w:rFonts w:ascii="Arial" w:hAnsi="Arial" w:cs="Arial"/>
        </w:rPr>
      </w:pPr>
    </w:p>
    <w:p w:rsidR="00FE7286" w:rsidRDefault="00FE7286" w:rsidP="00023FD7">
      <w:pPr>
        <w:jc w:val="center"/>
        <w:rPr>
          <w:rFonts w:ascii="Arial" w:hAnsi="Arial" w:cs="Arial"/>
        </w:rPr>
      </w:pPr>
    </w:p>
    <w:p w:rsidR="00FE7286" w:rsidRDefault="00FE7286" w:rsidP="00FE7286">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FE7286" w:rsidRDefault="00FE7286" w:rsidP="00FE728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FE7286" w:rsidRDefault="00FE7286" w:rsidP="00FE7286">
      <w:pPr>
        <w:suppressAutoHyphens/>
        <w:autoSpaceDE w:val="0"/>
        <w:autoSpaceDN w:val="0"/>
        <w:adjustRightInd w:val="0"/>
        <w:spacing w:after="0" w:line="288" w:lineRule="auto"/>
        <w:textAlignment w:val="center"/>
        <w:rPr>
          <w:rFonts w:ascii="Arial" w:hAnsi="Arial" w:cs="Arial"/>
          <w:color w:val="0068F9"/>
          <w:sz w:val="18"/>
        </w:rPr>
      </w:pP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FE7286" w:rsidRPr="00562FB9" w:rsidRDefault="00FE7286" w:rsidP="00FE7286">
      <w:pPr>
        <w:suppressAutoHyphens/>
        <w:autoSpaceDE w:val="0"/>
        <w:autoSpaceDN w:val="0"/>
        <w:adjustRightInd w:val="0"/>
        <w:spacing w:after="0" w:line="288" w:lineRule="auto"/>
        <w:textAlignment w:val="center"/>
        <w:rPr>
          <w:rFonts w:ascii="Arial" w:hAnsi="Arial" w:cs="Arial"/>
          <w:color w:val="0068F9"/>
          <w:sz w:val="18"/>
        </w:rPr>
      </w:pPr>
    </w:p>
    <w:p w:rsidR="00FE7286" w:rsidRPr="00562FB9" w:rsidRDefault="00FE7286" w:rsidP="00FE7286">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FE7286" w:rsidRPr="00445BF8" w:rsidRDefault="00FE7286" w:rsidP="00023FD7">
      <w:pPr>
        <w:jc w:val="center"/>
        <w:rPr>
          <w:rFonts w:ascii="Arial" w:hAnsi="Arial" w:cs="Arial"/>
        </w:rPr>
      </w:pPr>
    </w:p>
    <w:sectPr w:rsidR="00FE7286"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E44" w:rsidRDefault="006A1E44" w:rsidP="00445BF8">
      <w:pPr>
        <w:spacing w:after="0" w:line="240" w:lineRule="auto"/>
      </w:pPr>
      <w:r>
        <w:separator/>
      </w:r>
    </w:p>
  </w:endnote>
  <w:endnote w:type="continuationSeparator" w:id="0">
    <w:p w:rsidR="006A1E44" w:rsidRDefault="006A1E44"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5454C2"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E44" w:rsidRDefault="006A1E44" w:rsidP="00445BF8">
      <w:pPr>
        <w:spacing w:after="0" w:line="240" w:lineRule="auto"/>
      </w:pPr>
      <w:r>
        <w:separator/>
      </w:r>
    </w:p>
  </w:footnote>
  <w:footnote w:type="continuationSeparator" w:id="0">
    <w:p w:rsidR="006A1E44" w:rsidRDefault="006A1E44"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427AA7" w:rsidP="00445BF8">
    <w:pPr>
      <w:pStyle w:val="Header"/>
      <w:jc w:val="center"/>
    </w:pPr>
    <w:r w:rsidRPr="0000499A">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499A"/>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C7B9A"/>
    <w:rsid w:val="000D1F5A"/>
    <w:rsid w:val="000D2F11"/>
    <w:rsid w:val="00100D35"/>
    <w:rsid w:val="001076B9"/>
    <w:rsid w:val="001173A2"/>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4A65"/>
    <w:rsid w:val="001971C3"/>
    <w:rsid w:val="001A502A"/>
    <w:rsid w:val="001A7562"/>
    <w:rsid w:val="001C3417"/>
    <w:rsid w:val="001C4345"/>
    <w:rsid w:val="001D232A"/>
    <w:rsid w:val="001E0559"/>
    <w:rsid w:val="001E0656"/>
    <w:rsid w:val="001F183D"/>
    <w:rsid w:val="001F5725"/>
    <w:rsid w:val="001F74B5"/>
    <w:rsid w:val="002068BC"/>
    <w:rsid w:val="00207D4A"/>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27AA7"/>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454C2"/>
    <w:rsid w:val="00557762"/>
    <w:rsid w:val="00562FB9"/>
    <w:rsid w:val="0057363C"/>
    <w:rsid w:val="00574003"/>
    <w:rsid w:val="0057466D"/>
    <w:rsid w:val="00576200"/>
    <w:rsid w:val="005B5CE0"/>
    <w:rsid w:val="005C6F39"/>
    <w:rsid w:val="005D0040"/>
    <w:rsid w:val="005D33A6"/>
    <w:rsid w:val="005E6E0D"/>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A1E44"/>
    <w:rsid w:val="006B7802"/>
    <w:rsid w:val="006C45B2"/>
    <w:rsid w:val="006E1152"/>
    <w:rsid w:val="006E2CD6"/>
    <w:rsid w:val="006F4A9C"/>
    <w:rsid w:val="00705026"/>
    <w:rsid w:val="00705AE9"/>
    <w:rsid w:val="00706178"/>
    <w:rsid w:val="00707D9A"/>
    <w:rsid w:val="00717BF3"/>
    <w:rsid w:val="0073768F"/>
    <w:rsid w:val="007414D2"/>
    <w:rsid w:val="00753051"/>
    <w:rsid w:val="00756C5A"/>
    <w:rsid w:val="00761044"/>
    <w:rsid w:val="00764984"/>
    <w:rsid w:val="007657EC"/>
    <w:rsid w:val="00786B7B"/>
    <w:rsid w:val="007874D7"/>
    <w:rsid w:val="00794F15"/>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C46BC"/>
    <w:rsid w:val="008D07E8"/>
    <w:rsid w:val="008D68E7"/>
    <w:rsid w:val="008E17E4"/>
    <w:rsid w:val="008E2564"/>
    <w:rsid w:val="008E3C83"/>
    <w:rsid w:val="008F192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4AC4"/>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437D"/>
    <w:rsid w:val="00FE51BB"/>
    <w:rsid w:val="00FE62BD"/>
    <w:rsid w:val="00FE7286"/>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4897F"/>
  <w14:defaultImageDpi w14:val="0"/>
  <w15:docId w15:val="{B0D4CE61-0A65-4710-BDD6-1BFC552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5</cp:revision>
  <dcterms:created xsi:type="dcterms:W3CDTF">2014-04-17T16:59:00Z</dcterms:created>
  <dcterms:modified xsi:type="dcterms:W3CDTF">2016-01-07T18:04:00Z</dcterms:modified>
</cp:coreProperties>
</file>